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0384F" w14:textId="38181D99" w:rsidR="00393CF0" w:rsidRDefault="00583CE8" w:rsidP="004D6D8C">
      <w:pPr>
        <w:widowControl w:val="0"/>
        <w:rPr>
          <w:rFonts w:ascii="Arial" w:hAnsi="Arial" w:cs="Arial"/>
          <w:sz w:val="40"/>
          <w:szCs w:val="40"/>
        </w:rPr>
      </w:pPr>
      <w:r>
        <w:rPr>
          <w:noProof/>
        </w:rPr>
        <w:drawing>
          <wp:anchor distT="36576" distB="36576" distL="36576" distR="36576" simplePos="0" relativeHeight="251657728" behindDoc="0" locked="0" layoutInCell="1" allowOverlap="1" wp14:anchorId="09261AD1" wp14:editId="16F96A69">
            <wp:simplePos x="0" y="0"/>
            <wp:positionH relativeFrom="column">
              <wp:posOffset>4023995</wp:posOffset>
            </wp:positionH>
            <wp:positionV relativeFrom="paragraph">
              <wp:posOffset>-323215</wp:posOffset>
            </wp:positionV>
            <wp:extent cx="1910715" cy="1179830"/>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0715" cy="117983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CF0">
        <w:rPr>
          <w:rFonts w:ascii="Arial" w:hAnsi="Arial" w:cs="Arial"/>
          <w:sz w:val="40"/>
          <w:szCs w:val="40"/>
        </w:rPr>
        <w:t xml:space="preserve">Welcome to the </w:t>
      </w:r>
    </w:p>
    <w:p w14:paraId="43BCF176" w14:textId="77777777" w:rsidR="00393CF0" w:rsidRDefault="00393CF0" w:rsidP="00393CF0">
      <w:pPr>
        <w:widowControl w:val="0"/>
        <w:ind w:left="165" w:hanging="165"/>
        <w:rPr>
          <w:rFonts w:ascii="Arial" w:hAnsi="Arial" w:cs="Arial"/>
          <w:sz w:val="40"/>
          <w:szCs w:val="40"/>
        </w:rPr>
      </w:pPr>
      <w:r>
        <w:rPr>
          <w:rFonts w:ascii="Arial" w:hAnsi="Arial" w:cs="Arial"/>
          <w:sz w:val="40"/>
          <w:szCs w:val="40"/>
        </w:rPr>
        <w:t xml:space="preserve">Wellbeing Team </w:t>
      </w:r>
    </w:p>
    <w:p w14:paraId="42880FA3" w14:textId="77777777" w:rsidR="00393CF0" w:rsidRPr="006376CE" w:rsidRDefault="00393CF0" w:rsidP="00393CF0">
      <w:pPr>
        <w:widowControl w:val="0"/>
        <w:rPr>
          <w:rFonts w:ascii="Arial" w:hAnsi="Arial" w:cs="Arial"/>
          <w:sz w:val="22"/>
          <w:szCs w:val="22"/>
        </w:rPr>
      </w:pPr>
      <w:r>
        <w:t> </w:t>
      </w:r>
      <w:r w:rsidRPr="006376CE">
        <w:rPr>
          <w:rFonts w:ascii="Arial" w:hAnsi="Arial" w:cs="Arial"/>
          <w:sz w:val="22"/>
          <w:szCs w:val="22"/>
        </w:rPr>
        <w:t xml:space="preserve">The Wellbeing Service offers psychological help and practical support for people experiencing a wide range of very common mental health problems such as worry, low mood, </w:t>
      </w:r>
      <w:proofErr w:type="gramStart"/>
      <w:r w:rsidRPr="006376CE">
        <w:rPr>
          <w:rFonts w:ascii="Arial" w:hAnsi="Arial" w:cs="Arial"/>
          <w:sz w:val="22"/>
          <w:szCs w:val="22"/>
        </w:rPr>
        <w:t>insomnia</w:t>
      </w:r>
      <w:proofErr w:type="gramEnd"/>
      <w:r w:rsidRPr="006376CE">
        <w:rPr>
          <w:rFonts w:ascii="Arial" w:hAnsi="Arial" w:cs="Arial"/>
          <w:sz w:val="22"/>
          <w:szCs w:val="22"/>
        </w:rPr>
        <w:t xml:space="preserve"> and stress. We also provide support for </w:t>
      </w:r>
      <w:r w:rsidR="009E324B">
        <w:rPr>
          <w:rFonts w:ascii="Arial" w:hAnsi="Arial" w:cs="Arial"/>
          <w:sz w:val="22"/>
          <w:szCs w:val="22"/>
        </w:rPr>
        <w:t xml:space="preserve">carers and </w:t>
      </w:r>
      <w:r w:rsidRPr="006376CE">
        <w:rPr>
          <w:rFonts w:ascii="Arial" w:hAnsi="Arial" w:cs="Arial"/>
          <w:sz w:val="22"/>
          <w:szCs w:val="22"/>
        </w:rPr>
        <w:t xml:space="preserve">people who are struggling with the reality of living with long term physical health conditions. Our service can provide help too if you are experiencing anxiety or low mood during or after pregnancy. </w:t>
      </w:r>
    </w:p>
    <w:p w14:paraId="78CCBCE6" w14:textId="77777777" w:rsidR="00393CF0" w:rsidRPr="006376CE" w:rsidRDefault="00393CF0" w:rsidP="00393CF0">
      <w:pPr>
        <w:widowControl w:val="0"/>
        <w:rPr>
          <w:rFonts w:ascii="Arial" w:hAnsi="Arial" w:cs="Arial"/>
          <w:sz w:val="22"/>
          <w:szCs w:val="22"/>
        </w:rPr>
      </w:pPr>
      <w:r w:rsidRPr="006376CE">
        <w:rPr>
          <w:rFonts w:ascii="Arial" w:hAnsi="Arial" w:cs="Arial"/>
          <w:sz w:val="22"/>
          <w:szCs w:val="22"/>
        </w:rPr>
        <w:t xml:space="preserve">Many of the options that we offer are based on cognitive behaviour therapy (CBT) which has shown through research to be a highly effective psychological therapy for people experiencing anxiety or depression. CBT involves looking at the way you think and your ways of coping </w:t>
      </w:r>
      <w:proofErr w:type="gramStart"/>
      <w:r w:rsidRPr="006376CE">
        <w:rPr>
          <w:rFonts w:ascii="Arial" w:hAnsi="Arial" w:cs="Arial"/>
          <w:sz w:val="22"/>
          <w:szCs w:val="22"/>
        </w:rPr>
        <w:t>in order to</w:t>
      </w:r>
      <w:proofErr w:type="gramEnd"/>
      <w:r w:rsidRPr="006376CE">
        <w:rPr>
          <w:rFonts w:ascii="Arial" w:hAnsi="Arial" w:cs="Arial"/>
          <w:sz w:val="22"/>
          <w:szCs w:val="22"/>
        </w:rPr>
        <w:t xml:space="preserve"> identify changes that you can make that may help you to feel better.</w:t>
      </w:r>
    </w:p>
    <w:p w14:paraId="6177B7D7" w14:textId="77777777" w:rsidR="00393CF0" w:rsidRPr="006376CE" w:rsidRDefault="00393CF0" w:rsidP="00393CF0">
      <w:pPr>
        <w:widowControl w:val="0"/>
        <w:rPr>
          <w:rFonts w:ascii="Arial" w:hAnsi="Arial" w:cs="Arial"/>
          <w:sz w:val="22"/>
          <w:szCs w:val="22"/>
        </w:rPr>
      </w:pPr>
      <w:r w:rsidRPr="006376CE">
        <w:rPr>
          <w:rFonts w:ascii="Arial" w:hAnsi="Arial" w:cs="Arial"/>
          <w:sz w:val="22"/>
          <w:szCs w:val="22"/>
        </w:rPr>
        <w:t xml:space="preserve">We deliver treatment in a variety of ways to ensure we can support those needing help as flexibly as possible. Interventions include guided self-help using self-help materials, facilitated Computerised CBT programs, </w:t>
      </w:r>
      <w:proofErr w:type="gramStart"/>
      <w:r w:rsidRPr="006376CE">
        <w:rPr>
          <w:rFonts w:ascii="Arial" w:hAnsi="Arial" w:cs="Arial"/>
          <w:sz w:val="22"/>
          <w:szCs w:val="22"/>
        </w:rPr>
        <w:t>skills based</w:t>
      </w:r>
      <w:proofErr w:type="gramEnd"/>
      <w:r w:rsidRPr="006376CE">
        <w:rPr>
          <w:rFonts w:ascii="Arial" w:hAnsi="Arial" w:cs="Arial"/>
          <w:sz w:val="22"/>
          <w:szCs w:val="22"/>
        </w:rPr>
        <w:t xml:space="preserve"> workshops and individual sessions.</w:t>
      </w:r>
    </w:p>
    <w:p w14:paraId="48D4AFB6" w14:textId="77777777" w:rsidR="00393CF0" w:rsidRPr="006376CE" w:rsidRDefault="00393CF0" w:rsidP="00393CF0">
      <w:pPr>
        <w:widowControl w:val="0"/>
        <w:rPr>
          <w:rFonts w:ascii="Arial" w:hAnsi="Arial" w:cs="Arial"/>
          <w:sz w:val="22"/>
          <w:szCs w:val="22"/>
        </w:rPr>
      </w:pPr>
    </w:p>
    <w:p w14:paraId="2265B595" w14:textId="77777777" w:rsidR="006376CE" w:rsidRDefault="00393CF0">
      <w:pPr>
        <w:rPr>
          <w:rFonts w:ascii="Arial" w:hAnsi="Arial" w:cs="Arial"/>
          <w:sz w:val="22"/>
          <w:szCs w:val="22"/>
        </w:rPr>
      </w:pPr>
      <w:r w:rsidRPr="006376CE">
        <w:rPr>
          <w:rFonts w:ascii="Arial" w:hAnsi="Arial" w:cs="Arial"/>
          <w:sz w:val="22"/>
          <w:szCs w:val="22"/>
        </w:rPr>
        <w:t xml:space="preserve">If you feel that you would benefit from the service, you are over 16 years and are registered with a GP in Hertfordshire, please make a self-referral by calling the team on 0300 777 0707 or completing a referral form online at </w:t>
      </w:r>
      <w:hyperlink r:id="rId7" w:history="1">
        <w:r w:rsidR="004B6553" w:rsidRPr="008F67ED">
          <w:rPr>
            <w:rStyle w:val="Hyperlink"/>
            <w:rFonts w:ascii="Arial" w:hAnsi="Arial" w:cs="Arial"/>
            <w:sz w:val="22"/>
            <w:szCs w:val="22"/>
          </w:rPr>
          <w:t>http://www.hpft.nhs.uk/wellbeing-service</w:t>
        </w:r>
      </w:hyperlink>
      <w:r w:rsidR="004B6553">
        <w:rPr>
          <w:rFonts w:ascii="Arial" w:hAnsi="Arial" w:cs="Arial"/>
          <w:sz w:val="22"/>
          <w:szCs w:val="22"/>
        </w:rPr>
        <w:t xml:space="preserve"> </w:t>
      </w:r>
    </w:p>
    <w:p w14:paraId="32F3CE27" w14:textId="77777777" w:rsidR="008E7515" w:rsidRPr="006376CE" w:rsidRDefault="00393CF0">
      <w:pPr>
        <w:rPr>
          <w:rFonts w:ascii="Arial" w:hAnsi="Arial" w:cs="Arial"/>
          <w:sz w:val="22"/>
          <w:szCs w:val="22"/>
        </w:rPr>
      </w:pPr>
      <w:proofErr w:type="gramStart"/>
      <w:r w:rsidRPr="006376CE">
        <w:rPr>
          <w:rFonts w:ascii="Arial" w:hAnsi="Arial" w:cs="Arial"/>
          <w:sz w:val="22"/>
          <w:szCs w:val="22"/>
        </w:rPr>
        <w:t>Alternatively</w:t>
      </w:r>
      <w:proofErr w:type="gramEnd"/>
      <w:r w:rsidRPr="006376CE">
        <w:rPr>
          <w:rFonts w:ascii="Arial" w:hAnsi="Arial" w:cs="Arial"/>
          <w:sz w:val="22"/>
          <w:szCs w:val="22"/>
        </w:rPr>
        <w:t xml:space="preserve"> you can discuss this further with your GP.</w:t>
      </w:r>
    </w:p>
    <w:p w14:paraId="4E386A69" w14:textId="77777777" w:rsidR="00161583" w:rsidRDefault="00393CF0">
      <w:pPr>
        <w:rPr>
          <w:rFonts w:ascii="Arial" w:hAnsi="Arial" w:cs="Arial"/>
          <w:sz w:val="22"/>
          <w:szCs w:val="22"/>
        </w:rPr>
      </w:pPr>
      <w:r w:rsidRPr="006376CE">
        <w:rPr>
          <w:rFonts w:ascii="Arial" w:hAnsi="Arial" w:cs="Arial"/>
          <w:sz w:val="22"/>
          <w:szCs w:val="22"/>
        </w:rPr>
        <w:t xml:space="preserve">Once you </w:t>
      </w:r>
      <w:proofErr w:type="gramStart"/>
      <w:r w:rsidRPr="006376CE">
        <w:rPr>
          <w:rFonts w:ascii="Arial" w:hAnsi="Arial" w:cs="Arial"/>
          <w:sz w:val="22"/>
          <w:szCs w:val="22"/>
        </w:rPr>
        <w:t>a make contact with</w:t>
      </w:r>
      <w:proofErr w:type="gramEnd"/>
      <w:r w:rsidRPr="006376CE">
        <w:rPr>
          <w:rFonts w:ascii="Arial" w:hAnsi="Arial" w:cs="Arial"/>
          <w:sz w:val="22"/>
          <w:szCs w:val="22"/>
        </w:rPr>
        <w:t xml:space="preserve"> the team we aim to be in contact within a few days to book your initial assessment appointment.</w:t>
      </w:r>
      <w:r w:rsidR="006376CE" w:rsidRPr="006376CE">
        <w:rPr>
          <w:rFonts w:ascii="Arial" w:hAnsi="Arial" w:cs="Arial"/>
          <w:sz w:val="22"/>
          <w:szCs w:val="22"/>
        </w:rPr>
        <w:t xml:space="preserve">  At this assessment appointment you will be able to discuss your problems in more detail and reach a decision about which form of treatment may be most suitable for you.</w:t>
      </w:r>
      <w:r w:rsidR="007615B3">
        <w:rPr>
          <w:rFonts w:ascii="Arial" w:hAnsi="Arial" w:cs="Arial"/>
          <w:sz w:val="22"/>
          <w:szCs w:val="22"/>
        </w:rPr>
        <w:t xml:space="preserve"> </w:t>
      </w:r>
    </w:p>
    <w:p w14:paraId="6557197B" w14:textId="77777777" w:rsidR="004D6D8C" w:rsidRDefault="004D6D8C" w:rsidP="004D6D8C">
      <w:pPr>
        <w:rPr>
          <w:rFonts w:ascii="Arial" w:hAnsi="Arial" w:cs="Arial"/>
          <w:sz w:val="22"/>
          <w:szCs w:val="22"/>
        </w:rPr>
      </w:pPr>
      <w:r>
        <w:rPr>
          <w:rFonts w:ascii="Arial" w:hAnsi="Arial" w:cs="Arial"/>
          <w:sz w:val="22"/>
          <w:szCs w:val="22"/>
        </w:rPr>
        <w:t xml:space="preserve">This is the link to the main webpage </w:t>
      </w:r>
      <w:hyperlink r:id="rId8" w:history="1">
        <w:r w:rsidRPr="008F67ED">
          <w:rPr>
            <w:rStyle w:val="Hyperlink"/>
            <w:rFonts w:ascii="Arial" w:hAnsi="Arial" w:cs="Arial"/>
            <w:sz w:val="22"/>
            <w:szCs w:val="22"/>
          </w:rPr>
          <w:t>http://www.hpft.nhs.uk/wellbeing-service</w:t>
        </w:r>
      </w:hyperlink>
      <w:r>
        <w:rPr>
          <w:rFonts w:ascii="Arial" w:hAnsi="Arial" w:cs="Arial"/>
          <w:sz w:val="22"/>
          <w:szCs w:val="22"/>
        </w:rPr>
        <w:t xml:space="preserve"> from here patients can explore further info about the service &amp; make a self-referral. </w:t>
      </w:r>
    </w:p>
    <w:p w14:paraId="59796DA2" w14:textId="77777777" w:rsidR="004D6D8C" w:rsidRDefault="004D6D8C" w:rsidP="004D6D8C">
      <w:pPr>
        <w:rPr>
          <w:rFonts w:ascii="Arial" w:hAnsi="Arial" w:cs="Arial"/>
          <w:sz w:val="22"/>
          <w:szCs w:val="22"/>
        </w:rPr>
      </w:pPr>
      <w:r>
        <w:rPr>
          <w:rFonts w:ascii="Arial" w:hAnsi="Arial" w:cs="Arial"/>
          <w:sz w:val="22"/>
          <w:szCs w:val="22"/>
        </w:rPr>
        <w:t xml:space="preserve">We also have social media pages available, if you’d like to use these the links are below. </w:t>
      </w:r>
    </w:p>
    <w:p w14:paraId="226FB38C" w14:textId="4C6F2085" w:rsidR="004D6D8C" w:rsidRDefault="00583CE8" w:rsidP="004D6D8C">
      <w:pPr>
        <w:rPr>
          <w:rFonts w:ascii="Arial" w:hAnsi="Arial" w:cs="Arial"/>
          <w:sz w:val="22"/>
          <w:szCs w:val="22"/>
        </w:rPr>
      </w:pPr>
      <w:r w:rsidRPr="004D6D8C">
        <w:rPr>
          <w:rFonts w:ascii="Arial" w:hAnsi="Arial" w:cs="Arial"/>
          <w:noProof/>
          <w:sz w:val="22"/>
          <w:szCs w:val="22"/>
        </w:rPr>
        <w:drawing>
          <wp:inline distT="0" distB="0" distL="0" distR="0" wp14:anchorId="2147C483" wp14:editId="3719400E">
            <wp:extent cx="466725" cy="466725"/>
            <wp:effectExtent l="0" t="0" r="0" b="0"/>
            <wp:docPr id="1" name="Picture 4"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Faceboo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004D6D8C">
        <w:rPr>
          <w:rFonts w:ascii="Arial" w:hAnsi="Arial" w:cs="Arial"/>
          <w:sz w:val="22"/>
          <w:szCs w:val="22"/>
        </w:rPr>
        <w:t xml:space="preserve"> </w:t>
      </w:r>
      <w:hyperlink r:id="rId10" w:history="1">
        <w:r w:rsidR="004D6D8C" w:rsidRPr="008F67ED">
          <w:rPr>
            <w:rStyle w:val="Hyperlink"/>
            <w:rFonts w:ascii="Arial" w:hAnsi="Arial" w:cs="Arial"/>
            <w:sz w:val="22"/>
            <w:szCs w:val="22"/>
          </w:rPr>
          <w:t>https://www.facebook.com/HPFTWellbeing/</w:t>
        </w:r>
      </w:hyperlink>
      <w:r w:rsidR="004D6D8C">
        <w:rPr>
          <w:rFonts w:ascii="Arial" w:hAnsi="Arial" w:cs="Arial"/>
          <w:sz w:val="22"/>
          <w:szCs w:val="22"/>
        </w:rPr>
        <w:t xml:space="preserve"> </w:t>
      </w:r>
    </w:p>
    <w:p w14:paraId="3247D794" w14:textId="086403BD" w:rsidR="004D6D8C" w:rsidRDefault="004D6D8C" w:rsidP="004D6D8C">
      <w:pPr>
        <w:rPr>
          <w:rFonts w:ascii="Arial" w:hAnsi="Arial" w:cs="Arial"/>
          <w:sz w:val="22"/>
          <w:szCs w:val="22"/>
        </w:rPr>
      </w:pPr>
      <w:r>
        <w:rPr>
          <w:rFonts w:ascii="Arial" w:hAnsi="Arial" w:cs="Arial"/>
          <w:sz w:val="22"/>
          <w:szCs w:val="22"/>
        </w:rPr>
        <w:t xml:space="preserve">  </w:t>
      </w:r>
      <w:r w:rsidR="00583CE8" w:rsidRPr="004D6D8C">
        <w:rPr>
          <w:rFonts w:ascii="Arial" w:hAnsi="Arial" w:cs="Arial"/>
          <w:noProof/>
          <w:sz w:val="22"/>
          <w:szCs w:val="22"/>
        </w:rPr>
        <w:drawing>
          <wp:inline distT="0" distB="0" distL="0" distR="0" wp14:anchorId="594AA8D5" wp14:editId="76B849F0">
            <wp:extent cx="371475" cy="304800"/>
            <wp:effectExtent l="0" t="0" r="0" b="0"/>
            <wp:docPr id="2" name="Picture 5"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304800"/>
                    </a:xfrm>
                    <a:prstGeom prst="rect">
                      <a:avLst/>
                    </a:prstGeom>
                    <a:noFill/>
                    <a:ln>
                      <a:noFill/>
                    </a:ln>
                  </pic:spPr>
                </pic:pic>
              </a:graphicData>
            </a:graphic>
          </wp:inline>
        </w:drawing>
      </w:r>
      <w:r>
        <w:rPr>
          <w:rFonts w:ascii="Arial" w:hAnsi="Arial" w:cs="Arial"/>
          <w:sz w:val="22"/>
          <w:szCs w:val="22"/>
        </w:rPr>
        <w:t xml:space="preserve">  </w:t>
      </w:r>
      <w:hyperlink r:id="rId12" w:history="1">
        <w:r w:rsidRPr="008F67ED">
          <w:rPr>
            <w:rStyle w:val="Hyperlink"/>
            <w:rFonts w:ascii="Arial" w:hAnsi="Arial" w:cs="Arial"/>
            <w:sz w:val="22"/>
            <w:szCs w:val="22"/>
          </w:rPr>
          <w:t>https://twitter.com/HPFT_Wellbeing</w:t>
        </w:r>
      </w:hyperlink>
      <w:r>
        <w:rPr>
          <w:rFonts w:ascii="Arial" w:hAnsi="Arial" w:cs="Arial"/>
          <w:sz w:val="22"/>
          <w:szCs w:val="22"/>
        </w:rPr>
        <w:t xml:space="preserve"> </w:t>
      </w:r>
    </w:p>
    <w:sectPr w:rsidR="004D6D8C" w:rsidSect="004D6D8C">
      <w:headerReference w:type="default" r:id="rId13"/>
      <w:footerReference w:type="default" r:id="rId14"/>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8F30" w14:textId="77777777" w:rsidR="00F64906" w:rsidRDefault="00F64906" w:rsidP="006376CE">
      <w:pPr>
        <w:spacing w:after="0" w:line="240" w:lineRule="auto"/>
      </w:pPr>
      <w:r>
        <w:separator/>
      </w:r>
    </w:p>
  </w:endnote>
  <w:endnote w:type="continuationSeparator" w:id="0">
    <w:p w14:paraId="55B071C8" w14:textId="77777777" w:rsidR="00F64906" w:rsidRDefault="00F64906" w:rsidP="00637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67F8" w14:textId="666B038C" w:rsidR="00161583" w:rsidRPr="00161583" w:rsidRDefault="00583CE8" w:rsidP="00161583">
    <w:pPr>
      <w:pStyle w:val="Footer"/>
      <w:jc w:val="center"/>
    </w:pPr>
    <w:r w:rsidRPr="00BB12FE">
      <w:rPr>
        <w:noProof/>
      </w:rPr>
      <w:drawing>
        <wp:inline distT="0" distB="0" distL="0" distR="0" wp14:anchorId="35DA19DD" wp14:editId="420B03D3">
          <wp:extent cx="1676400" cy="504825"/>
          <wp:effectExtent l="0" t="0" r="0" b="0"/>
          <wp:docPr id="4" name="Picture 11" descr="The Wellbe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descr="The Wellbeing Ser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DF29" w14:textId="77777777" w:rsidR="00F64906" w:rsidRDefault="00F64906" w:rsidP="006376CE">
      <w:pPr>
        <w:spacing w:after="0" w:line="240" w:lineRule="auto"/>
      </w:pPr>
      <w:r>
        <w:separator/>
      </w:r>
    </w:p>
  </w:footnote>
  <w:footnote w:type="continuationSeparator" w:id="0">
    <w:p w14:paraId="27F4686C" w14:textId="77777777" w:rsidR="00F64906" w:rsidRDefault="00F64906" w:rsidP="00637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30EB" w14:textId="3C88FBCB" w:rsidR="006376CE" w:rsidRDefault="00583CE8">
    <w:pPr>
      <w:pStyle w:val="Header"/>
    </w:pPr>
    <w:r w:rsidRPr="00BB12FE">
      <w:rPr>
        <w:noProof/>
      </w:rPr>
      <w:drawing>
        <wp:inline distT="0" distB="0" distL="0" distR="0" wp14:anchorId="203BEC04" wp14:editId="41D05802">
          <wp:extent cx="5724525" cy="1181100"/>
          <wp:effectExtent l="0" t="0" r="0" b="0"/>
          <wp:docPr id="3" name="Picture 2" descr="As one. Hertfordshire Partnership University NHS Foundation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s one. Hertfordshire Partnership University NHS Foundation Tru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1181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CF0"/>
    <w:rsid w:val="00161583"/>
    <w:rsid w:val="00224148"/>
    <w:rsid w:val="00393CF0"/>
    <w:rsid w:val="004B6553"/>
    <w:rsid w:val="004D6D8C"/>
    <w:rsid w:val="00583CE8"/>
    <w:rsid w:val="006376CE"/>
    <w:rsid w:val="006A394B"/>
    <w:rsid w:val="00753F61"/>
    <w:rsid w:val="007615B3"/>
    <w:rsid w:val="007A1F16"/>
    <w:rsid w:val="007B0274"/>
    <w:rsid w:val="008E7515"/>
    <w:rsid w:val="00917A3F"/>
    <w:rsid w:val="0099734F"/>
    <w:rsid w:val="009E324B"/>
    <w:rsid w:val="00AD5C2E"/>
    <w:rsid w:val="00C22871"/>
    <w:rsid w:val="00F649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D637"/>
  <w15:chartTrackingRefBased/>
  <w15:docId w15:val="{037C1CE1-7E77-430E-B249-C29FF20CA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CF0"/>
    <w:pPr>
      <w:spacing w:after="120" w:line="285" w:lineRule="auto"/>
    </w:pPr>
    <w:rPr>
      <w:rFonts w:eastAsia="Times New Roman"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6CE"/>
    <w:pPr>
      <w:tabs>
        <w:tab w:val="center" w:pos="4513"/>
        <w:tab w:val="right" w:pos="9026"/>
      </w:tabs>
      <w:spacing w:after="0" w:line="240" w:lineRule="auto"/>
    </w:pPr>
  </w:style>
  <w:style w:type="character" w:customStyle="1" w:styleId="HeaderChar">
    <w:name w:val="Header Char"/>
    <w:link w:val="Header"/>
    <w:uiPriority w:val="99"/>
    <w:rsid w:val="006376CE"/>
    <w:rPr>
      <w:rFonts w:ascii="Calibri" w:eastAsia="Times New Roman" w:hAnsi="Calibri" w:cs="Calibri"/>
      <w:color w:val="000000"/>
      <w:kern w:val="28"/>
      <w:sz w:val="20"/>
      <w:szCs w:val="20"/>
      <w:lang w:eastAsia="en-GB"/>
    </w:rPr>
  </w:style>
  <w:style w:type="paragraph" w:styleId="Footer">
    <w:name w:val="footer"/>
    <w:basedOn w:val="Normal"/>
    <w:link w:val="FooterChar"/>
    <w:uiPriority w:val="99"/>
    <w:unhideWhenUsed/>
    <w:rsid w:val="006376CE"/>
    <w:pPr>
      <w:tabs>
        <w:tab w:val="center" w:pos="4513"/>
        <w:tab w:val="right" w:pos="9026"/>
      </w:tabs>
      <w:spacing w:after="0" w:line="240" w:lineRule="auto"/>
    </w:pPr>
  </w:style>
  <w:style w:type="character" w:customStyle="1" w:styleId="FooterChar">
    <w:name w:val="Footer Char"/>
    <w:link w:val="Footer"/>
    <w:uiPriority w:val="99"/>
    <w:rsid w:val="006376CE"/>
    <w:rPr>
      <w:rFonts w:ascii="Calibri" w:eastAsia="Times New Roman" w:hAnsi="Calibri" w:cs="Calibri"/>
      <w:color w:val="000000"/>
      <w:kern w:val="28"/>
      <w:sz w:val="20"/>
      <w:szCs w:val="20"/>
      <w:lang w:eastAsia="en-GB"/>
    </w:rPr>
  </w:style>
  <w:style w:type="paragraph" w:styleId="BalloonText">
    <w:name w:val="Balloon Text"/>
    <w:basedOn w:val="Normal"/>
    <w:link w:val="BalloonTextChar"/>
    <w:uiPriority w:val="99"/>
    <w:semiHidden/>
    <w:unhideWhenUsed/>
    <w:rsid w:val="006376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76CE"/>
    <w:rPr>
      <w:rFonts w:ascii="Tahoma" w:eastAsia="Times New Roman" w:hAnsi="Tahoma" w:cs="Tahoma"/>
      <w:color w:val="000000"/>
      <w:kern w:val="28"/>
      <w:sz w:val="16"/>
      <w:szCs w:val="16"/>
      <w:lang w:eastAsia="en-GB"/>
    </w:rPr>
  </w:style>
  <w:style w:type="character" w:styleId="Hyperlink">
    <w:name w:val="Hyperlink"/>
    <w:uiPriority w:val="99"/>
    <w:unhideWhenUsed/>
    <w:rsid w:val="006376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151344">
      <w:bodyDiv w:val="1"/>
      <w:marLeft w:val="0"/>
      <w:marRight w:val="0"/>
      <w:marTop w:val="0"/>
      <w:marBottom w:val="0"/>
      <w:divBdr>
        <w:top w:val="none" w:sz="0" w:space="0" w:color="auto"/>
        <w:left w:val="none" w:sz="0" w:space="0" w:color="auto"/>
        <w:bottom w:val="none" w:sz="0" w:space="0" w:color="auto"/>
        <w:right w:val="none" w:sz="0" w:space="0" w:color="auto"/>
      </w:divBdr>
    </w:div>
    <w:div w:id="160742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pft.nhs.uk/wellbeing-service"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pft.nhs.uk/wellbeing-service" TargetMode="External"/><Relationship Id="rId12" Type="http://schemas.openxmlformats.org/officeDocument/2006/relationships/hyperlink" Target="https://twitter.com/HPFT_Wellbe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facebook.com/HPFTWellbein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2265</CharactersWithSpaces>
  <SharedDoc>false</SharedDoc>
  <HLinks>
    <vt:vector size="24" baseType="variant">
      <vt:variant>
        <vt:i4>6946822</vt:i4>
      </vt:variant>
      <vt:variant>
        <vt:i4>9</vt:i4>
      </vt:variant>
      <vt:variant>
        <vt:i4>0</vt:i4>
      </vt:variant>
      <vt:variant>
        <vt:i4>5</vt:i4>
      </vt:variant>
      <vt:variant>
        <vt:lpwstr>https://twitter.com/HPFT_Wellbeing</vt:lpwstr>
      </vt:variant>
      <vt:variant>
        <vt:lpwstr/>
      </vt:variant>
      <vt:variant>
        <vt:i4>4128800</vt:i4>
      </vt:variant>
      <vt:variant>
        <vt:i4>6</vt:i4>
      </vt:variant>
      <vt:variant>
        <vt:i4>0</vt:i4>
      </vt:variant>
      <vt:variant>
        <vt:i4>5</vt:i4>
      </vt:variant>
      <vt:variant>
        <vt:lpwstr>https://www.facebook.com/HPFTWellbeing/</vt:lpwstr>
      </vt:variant>
      <vt:variant>
        <vt:lpwstr/>
      </vt:variant>
      <vt:variant>
        <vt:i4>6029388</vt:i4>
      </vt:variant>
      <vt:variant>
        <vt:i4>3</vt:i4>
      </vt:variant>
      <vt:variant>
        <vt:i4>0</vt:i4>
      </vt:variant>
      <vt:variant>
        <vt:i4>5</vt:i4>
      </vt:variant>
      <vt:variant>
        <vt:lpwstr>http://www.hpft.nhs.uk/wellbeing-service</vt:lpwstr>
      </vt:variant>
      <vt:variant>
        <vt:lpwstr/>
      </vt:variant>
      <vt:variant>
        <vt:i4>6029388</vt:i4>
      </vt:variant>
      <vt:variant>
        <vt:i4>0</vt:i4>
      </vt:variant>
      <vt:variant>
        <vt:i4>0</vt:i4>
      </vt:variant>
      <vt:variant>
        <vt:i4>5</vt:i4>
      </vt:variant>
      <vt:variant>
        <vt:lpwstr>http://www.hpft.nhs.uk/wellbeing-service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sandersonf</dc:creator>
  <cp:keywords/>
  <cp:lastModifiedBy>Katy Morson</cp:lastModifiedBy>
  <cp:revision>2</cp:revision>
  <dcterms:created xsi:type="dcterms:W3CDTF">2021-09-02T08:55:00Z</dcterms:created>
  <dcterms:modified xsi:type="dcterms:W3CDTF">2021-09-02T08:55:00Z</dcterms:modified>
</cp:coreProperties>
</file>